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3110" w14:textId="311DD639" w:rsidR="00A86657" w:rsidRPr="0022102D" w:rsidRDefault="005F0889" w:rsidP="00A86657">
      <w:pPr>
        <w:rPr>
          <w:rFonts w:ascii="Inter" w:hAnsi="Inter"/>
          <w:b/>
          <w:bCs/>
          <w:sz w:val="20"/>
          <w:szCs w:val="20"/>
        </w:rPr>
      </w:pPr>
      <w:proofErr w:type="spellStart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 xml:space="preserve"> schließt die Integration von Eviosys mit der Einführung von </w:t>
      </w:r>
      <w:proofErr w:type="spellStart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>Metal</w:t>
      </w:r>
      <w:proofErr w:type="spellEnd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>Packaging</w:t>
      </w:r>
      <w:proofErr w:type="spellEnd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 xml:space="preserve"> EMEA ab - ein entscheidender Moment für nachhaltige Verpackungen</w:t>
      </w:r>
    </w:p>
    <w:p w14:paraId="5B8B5719" w14:textId="0FA7E989" w:rsidR="00A878B4" w:rsidRPr="0022102D" w:rsidRDefault="00F01241" w:rsidP="00BC3392">
      <w:pPr>
        <w:jc w:val="both"/>
        <w:rPr>
          <w:rFonts w:ascii="Inter" w:hAnsi="Inter"/>
          <w:sz w:val="20"/>
          <w:szCs w:val="20"/>
        </w:rPr>
      </w:pPr>
      <w:r w:rsidRPr="0022102D">
        <w:rPr>
          <w:rFonts w:ascii="Inter" w:eastAsia="Inter" w:hAnsi="Inter" w:cs="Inter"/>
          <w:b/>
          <w:sz w:val="20"/>
          <w:szCs w:val="20"/>
          <w:lang w:bidi="de-DE"/>
        </w:rPr>
        <w:t>Mittwoch, 2. April 2025</w:t>
      </w:r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(NYSE: SON), </w:t>
      </w:r>
      <w:r w:rsidR="00F72696" w:rsidRPr="0022102D">
        <w:rPr>
          <w:rFonts w:ascii="Inter" w:eastAsia="Garamond" w:hAnsi="Inter" w:cs="Calibri"/>
          <w:sz w:val="20"/>
          <w:szCs w:val="20"/>
          <w:lang w:bidi="de-DE"/>
        </w:rPr>
        <w:t>ein weltweit führender Anbieter</w:t>
      </w:r>
      <w:r w:rsidR="000A4093" w:rsidRPr="0022102D">
        <w:rPr>
          <w:rFonts w:ascii="Inter" w:eastAsia="Garamond" w:hAnsi="Inter" w:cs="Calibri"/>
          <w:sz w:val="20"/>
          <w:szCs w:val="20"/>
          <w:lang w:bidi="de-DE"/>
        </w:rPr>
        <w:t xml:space="preserve"> für nachhaltige </w:t>
      </w:r>
      <w:r w:rsidR="00EE446C" w:rsidRPr="0022102D">
        <w:rPr>
          <w:rFonts w:ascii="Inter" w:eastAsia="Garamond" w:hAnsi="Inter" w:cs="Calibri"/>
          <w:sz w:val="20"/>
          <w:szCs w:val="20"/>
          <w:lang w:bidi="de-DE"/>
        </w:rPr>
        <w:t>Verpackungen</w:t>
      </w:r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, hat heute die neue Identität seines europäischen Metallverpackungsunternehmens </w:t>
      </w:r>
      <w:r w:rsidR="00EE446C" w:rsidRPr="0022102D">
        <w:rPr>
          <w:rFonts w:ascii="Inter" w:eastAsia="Inter" w:hAnsi="Inter" w:cs="Inter"/>
          <w:sz w:val="20"/>
          <w:szCs w:val="20"/>
          <w:lang w:bidi="de-DE"/>
        </w:rPr>
        <w:t>vorgestellt</w:t>
      </w:r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. Dieses war bislang als Eviosys bekannt und wurde jetzt in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Metal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Packaging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EMEA umbenannt. Nach der im Dezember 2024 abgeschlossenen strategischen Übernahme ist der heutige Tag ein wegweisender Schritt im Engagement von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für nachhaltige Verpackungen.</w:t>
      </w:r>
    </w:p>
    <w:p w14:paraId="792F3C1B" w14:textId="79354796" w:rsidR="00BC3392" w:rsidRPr="0022102D" w:rsidRDefault="00BC3392" w:rsidP="00EE446C">
      <w:pPr>
        <w:jc w:val="both"/>
        <w:rPr>
          <w:rFonts w:ascii="Inter" w:hAnsi="Inter"/>
          <w:sz w:val="20"/>
          <w:szCs w:val="20"/>
        </w:rPr>
      </w:pPr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Durch die Integration von Eviosys vergrößert sich die Präsenz von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in der EMEA-Region von 14 % auf </w:t>
      </w:r>
      <w:r w:rsidR="00EE446C" w:rsidRPr="0022102D">
        <w:rPr>
          <w:rFonts w:ascii="Inter" w:eastAsia="Inter" w:hAnsi="Inter" w:cs="Inter"/>
          <w:sz w:val="20"/>
          <w:szCs w:val="20"/>
          <w:lang w:bidi="de-DE"/>
        </w:rPr>
        <w:t xml:space="preserve"> über 40% des weltweiten Umsatzes des Unternehmens.</w:t>
      </w:r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. Mit dieser Übernahme positioniert sich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>, ein bereits anerkannter</w:t>
      </w:r>
      <w:r w:rsidR="00F72696" w:rsidRPr="0022102D">
        <w:rPr>
          <w:rFonts w:ascii="Inter" w:eastAsia="Inter" w:hAnsi="Inter" w:cs="Inter"/>
          <w:sz w:val="20"/>
          <w:szCs w:val="20"/>
          <w:lang w:bidi="de-DE"/>
        </w:rPr>
        <w:t xml:space="preserve"> </w:t>
      </w:r>
      <w:r w:rsidR="00956BE7" w:rsidRPr="00956BE7">
        <w:rPr>
          <w:rFonts w:ascii="Inter" w:eastAsia="Inter" w:hAnsi="Inter" w:cs="Inter"/>
          <w:sz w:val="20"/>
          <w:szCs w:val="20"/>
          <w:lang w:bidi="de-DE"/>
        </w:rPr>
        <w:t>Marktführer</w:t>
      </w:r>
      <w:r w:rsidRPr="00956BE7">
        <w:rPr>
          <w:rFonts w:ascii="Inter" w:eastAsia="Inter" w:hAnsi="Inter" w:cs="Inter"/>
          <w:sz w:val="20"/>
          <w:szCs w:val="20"/>
          <w:lang w:bidi="de-DE"/>
        </w:rPr>
        <w:t xml:space="preserve"> </w:t>
      </w:r>
      <w:r w:rsidRPr="0022102D">
        <w:rPr>
          <w:rFonts w:ascii="Inter" w:eastAsia="Inter" w:hAnsi="Inter" w:cs="Inter"/>
          <w:sz w:val="20"/>
          <w:szCs w:val="20"/>
          <w:lang w:bidi="de-DE"/>
        </w:rPr>
        <w:t>für Metallverpackungen in den Vereinigten Staaten, als zentraler Akteur in der europäischen Verpackungslandschaft.</w:t>
      </w:r>
    </w:p>
    <w:p w14:paraId="2784ED91" w14:textId="7A3BF4ED" w:rsidR="00BC3392" w:rsidRPr="0022102D" w:rsidRDefault="00F72696" w:rsidP="00F72696">
      <w:pPr>
        <w:jc w:val="both"/>
        <w:rPr>
          <w:rFonts w:ascii="Inter" w:hAnsi="Inter"/>
          <w:sz w:val="20"/>
          <w:szCs w:val="20"/>
        </w:rPr>
      </w:pP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ist nun der weltweit größte Hersteller von Metallverpackungen und hat durch die Übernahme die Anzahl seiner Metallverpackungswerke weltweit fast </w:t>
      </w:r>
      <w:r w:rsidR="00C2380E" w:rsidRPr="0022102D">
        <w:rPr>
          <w:rFonts w:ascii="Inter" w:eastAsia="Inter" w:hAnsi="Inter" w:cs="Inter"/>
          <w:sz w:val="20"/>
          <w:szCs w:val="20"/>
          <w:lang w:bidi="de-DE"/>
        </w:rPr>
        <w:t>vervierfacht, was</w:t>
      </w:r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in die Lage versetzt, den Marken der Fast Moving Consumer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Goods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(FMCG) in verschiedenen Märkten einen unvergleichlichen Wert </w:t>
      </w:r>
      <w:r w:rsidR="00C2380E" w:rsidRPr="0022102D">
        <w:rPr>
          <w:rFonts w:ascii="Inter" w:eastAsia="Inter" w:hAnsi="Inter" w:cs="Inter"/>
          <w:sz w:val="20"/>
          <w:szCs w:val="20"/>
          <w:lang w:bidi="de-DE"/>
        </w:rPr>
        <w:t>und operative</w:t>
      </w:r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Flexibilität und zu bieten</w:t>
      </w:r>
      <w:r w:rsidR="00BC3392" w:rsidRPr="0022102D">
        <w:rPr>
          <w:rFonts w:ascii="Inter" w:eastAsia="Inter" w:hAnsi="Inter" w:cs="Inter"/>
          <w:sz w:val="20"/>
          <w:szCs w:val="20"/>
          <w:lang w:bidi="de-DE"/>
        </w:rPr>
        <w:t xml:space="preserve">. Aufbauend auf der starken Innovationsfähigkeit, Nachhaltigkeit und operativen Exzellenz von Eviosys wird </w:t>
      </w:r>
      <w:proofErr w:type="spellStart"/>
      <w:r w:rsidR="00BC3392" w:rsidRPr="0022102D">
        <w:rPr>
          <w:rFonts w:ascii="Inter" w:eastAsia="Inter" w:hAnsi="Inter" w:cs="Inter"/>
          <w:sz w:val="20"/>
          <w:szCs w:val="20"/>
          <w:lang w:bidi="de-DE"/>
        </w:rPr>
        <w:t>Sonoco</w:t>
      </w:r>
      <w:proofErr w:type="spellEnd"/>
      <w:r w:rsidR="00BC3392" w:rsidRPr="0022102D">
        <w:rPr>
          <w:rFonts w:ascii="Inter" w:eastAsia="Inter" w:hAnsi="Inter" w:cs="Inter"/>
          <w:sz w:val="20"/>
          <w:szCs w:val="20"/>
          <w:lang w:bidi="de-DE"/>
        </w:rPr>
        <w:t xml:space="preserve"> </w:t>
      </w:r>
      <w:r w:rsidR="00C2380E" w:rsidRPr="0022102D">
        <w:rPr>
          <w:rFonts w:ascii="Inter" w:eastAsia="Inter" w:hAnsi="Inter" w:cs="Inter"/>
          <w:sz w:val="20"/>
          <w:szCs w:val="20"/>
          <w:lang w:bidi="de-DE"/>
        </w:rPr>
        <w:t>weiterhin die</w:t>
      </w:r>
      <w:r w:rsidR="00BC3392" w:rsidRPr="0022102D">
        <w:rPr>
          <w:rFonts w:ascii="Inter" w:eastAsia="Inter" w:hAnsi="Inter" w:cs="Inter"/>
          <w:sz w:val="20"/>
          <w:szCs w:val="20"/>
          <w:lang w:bidi="de-DE"/>
        </w:rPr>
        <w:t xml:space="preserve"> globale Reichweite und </w:t>
      </w:r>
      <w:r w:rsidR="00C2380E" w:rsidRPr="0022102D">
        <w:rPr>
          <w:rFonts w:ascii="Inter" w:eastAsia="Inter" w:hAnsi="Inter" w:cs="Inter"/>
          <w:sz w:val="20"/>
          <w:szCs w:val="20"/>
          <w:lang w:bidi="de-DE"/>
        </w:rPr>
        <w:t xml:space="preserve">die </w:t>
      </w:r>
      <w:r w:rsidR="00BC3392" w:rsidRPr="0022102D">
        <w:rPr>
          <w:rFonts w:ascii="Inter" w:eastAsia="Inter" w:hAnsi="Inter" w:cs="Inter"/>
          <w:sz w:val="20"/>
          <w:szCs w:val="20"/>
          <w:lang w:bidi="de-DE"/>
        </w:rPr>
        <w:t xml:space="preserve">Ressourcen nutzen, um </w:t>
      </w:r>
      <w:r w:rsidR="00C2380E" w:rsidRPr="0022102D">
        <w:rPr>
          <w:rFonts w:ascii="Inter" w:eastAsia="Inter" w:hAnsi="Inter" w:cs="Inter"/>
          <w:sz w:val="20"/>
          <w:szCs w:val="20"/>
          <w:lang w:bidi="de-DE"/>
        </w:rPr>
        <w:t xml:space="preserve">die </w:t>
      </w:r>
      <w:r w:rsidR="00BC3392" w:rsidRPr="0022102D">
        <w:rPr>
          <w:rFonts w:ascii="Inter" w:eastAsia="Inter" w:hAnsi="Inter" w:cs="Inter"/>
          <w:sz w:val="20"/>
          <w:szCs w:val="20"/>
          <w:lang w:bidi="de-DE"/>
        </w:rPr>
        <w:t xml:space="preserve">Kunden </w:t>
      </w:r>
      <w:r w:rsidR="00C2380E" w:rsidRPr="0022102D">
        <w:rPr>
          <w:rFonts w:ascii="Inter" w:eastAsia="Inter" w:hAnsi="Inter" w:cs="Inter"/>
          <w:sz w:val="20"/>
          <w:szCs w:val="20"/>
          <w:lang w:bidi="de-DE"/>
        </w:rPr>
        <w:t xml:space="preserve">mit gesteigerter </w:t>
      </w:r>
      <w:r w:rsidR="00BC3392" w:rsidRPr="0022102D">
        <w:rPr>
          <w:rFonts w:ascii="Inter" w:eastAsia="Inter" w:hAnsi="Inter" w:cs="Inter"/>
          <w:sz w:val="20"/>
          <w:szCs w:val="20"/>
          <w:lang w:bidi="de-DE"/>
        </w:rPr>
        <w:t xml:space="preserve"> Produktionskapazität, verbesserten Druck</w:t>
      </w:r>
      <w:r w:rsidR="00C2380E" w:rsidRPr="0022102D">
        <w:rPr>
          <w:rFonts w:ascii="Inter" w:eastAsia="Inter" w:hAnsi="Inter" w:cs="Inter"/>
          <w:sz w:val="20"/>
          <w:szCs w:val="20"/>
          <w:lang w:bidi="de-DE"/>
        </w:rPr>
        <w:t xml:space="preserve">möglichkeiten </w:t>
      </w:r>
      <w:r w:rsidR="00BC3392" w:rsidRPr="0022102D">
        <w:rPr>
          <w:rFonts w:ascii="Inter" w:eastAsia="Inter" w:hAnsi="Inter" w:cs="Inter"/>
          <w:sz w:val="20"/>
          <w:szCs w:val="20"/>
          <w:lang w:bidi="de-DE"/>
        </w:rPr>
        <w:t>und fortlaufenden Investitionen in erneuerbare und effiziente Energielösungen zu unterstützen.</w:t>
      </w:r>
    </w:p>
    <w:p w14:paraId="3D33F903" w14:textId="18D1D1D6" w:rsidR="003738C9" w:rsidRPr="0022102D" w:rsidRDefault="0025461C" w:rsidP="00BC3392">
      <w:pPr>
        <w:jc w:val="both"/>
        <w:rPr>
          <w:rFonts w:ascii="Inter" w:hAnsi="Inter"/>
          <w:i/>
          <w:iCs/>
          <w:sz w:val="20"/>
          <w:szCs w:val="20"/>
        </w:rPr>
      </w:pPr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Anlässlich dieser Ankündigung sagt </w:t>
      </w:r>
      <w:r w:rsidRPr="0022102D">
        <w:rPr>
          <w:rFonts w:ascii="Inter" w:eastAsia="Inter" w:hAnsi="Inter" w:cs="Inter"/>
          <w:b/>
          <w:sz w:val="20"/>
          <w:szCs w:val="20"/>
          <w:lang w:bidi="de-DE"/>
        </w:rPr>
        <w:t xml:space="preserve">Howard </w:t>
      </w:r>
      <w:proofErr w:type="spellStart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>Coker</w:t>
      </w:r>
      <w:proofErr w:type="spellEnd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 xml:space="preserve">, Präsident und CEO von </w:t>
      </w:r>
      <w:proofErr w:type="spellStart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: </w:t>
      </w:r>
      <w:r w:rsidRPr="0022102D">
        <w:rPr>
          <w:rFonts w:ascii="Inter" w:eastAsia="Inter" w:hAnsi="Inter" w:cs="Inter"/>
          <w:i/>
          <w:sz w:val="20"/>
          <w:szCs w:val="20"/>
          <w:lang w:bidi="de-DE"/>
        </w:rPr>
        <w:t xml:space="preserve">„Der heutige Tag ist ein wichtiger Meilenstein, da Eviosys offiziell in </w:t>
      </w:r>
      <w:proofErr w:type="spellStart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>Metal</w:t>
      </w:r>
      <w:proofErr w:type="spellEnd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>Packaging</w:t>
      </w:r>
      <w:proofErr w:type="spellEnd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 xml:space="preserve"> EMEA umbenannt wird. Mit unserer Vision ‚</w:t>
      </w:r>
      <w:proofErr w:type="spellStart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>Better</w:t>
      </w:r>
      <w:proofErr w:type="spellEnd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>Packaging</w:t>
      </w:r>
      <w:proofErr w:type="spellEnd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 xml:space="preserve">. </w:t>
      </w:r>
      <w:proofErr w:type="spellStart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>Better</w:t>
      </w:r>
      <w:proofErr w:type="spellEnd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 xml:space="preserve"> Life.‘ wollen wir unsere Kunden, unsere Communitys und unseren Planeten mit Lösungen unterstützen, die den Unterschied machen. Unsere Expertise in der EMEA-Region in Verbindung mit unserer bereits bestehenden Produktionspräsenz macht uns </w:t>
      </w:r>
      <w:r w:rsidR="00E6655E" w:rsidRPr="0022102D">
        <w:rPr>
          <w:rFonts w:ascii="Inter" w:eastAsia="Inter" w:hAnsi="Inter" w:cs="Inter"/>
          <w:i/>
          <w:sz w:val="20"/>
          <w:szCs w:val="20"/>
          <w:lang w:bidi="de-DE"/>
        </w:rPr>
        <w:t>zu einem weltweit führenden Anbieter für</w:t>
      </w:r>
      <w:r w:rsidRPr="0022102D">
        <w:rPr>
          <w:rFonts w:ascii="Inter" w:eastAsia="Inter" w:hAnsi="Inter" w:cs="Inter"/>
          <w:i/>
          <w:sz w:val="20"/>
          <w:szCs w:val="20"/>
          <w:lang w:bidi="de-DE"/>
        </w:rPr>
        <w:t xml:space="preserve"> Metallverpackungen.“</w:t>
      </w:r>
    </w:p>
    <w:p w14:paraId="0EF2AA71" w14:textId="04698184" w:rsidR="007B1BF6" w:rsidRPr="0022102D" w:rsidRDefault="0025461C" w:rsidP="00BC3392">
      <w:pPr>
        <w:jc w:val="both"/>
        <w:rPr>
          <w:rFonts w:ascii="Inter" w:hAnsi="Inter"/>
          <w:i/>
          <w:iCs/>
          <w:sz w:val="20"/>
          <w:szCs w:val="20"/>
        </w:rPr>
      </w:pPr>
      <w:r w:rsidRPr="0022102D">
        <w:rPr>
          <w:rFonts w:ascii="Inter" w:eastAsia="Inter" w:hAnsi="Inter" w:cs="Inter"/>
          <w:b/>
          <w:sz w:val="20"/>
          <w:szCs w:val="20"/>
          <w:lang w:bidi="de-DE"/>
        </w:rPr>
        <w:t xml:space="preserve">Tomás López, CEO von </w:t>
      </w:r>
      <w:proofErr w:type="spellStart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>Metal</w:t>
      </w:r>
      <w:proofErr w:type="spellEnd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>Packaging</w:t>
      </w:r>
      <w:proofErr w:type="spellEnd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 xml:space="preserve"> EMEA, </w:t>
      </w:r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kommentiert: </w:t>
      </w:r>
      <w:r w:rsidRPr="0022102D">
        <w:rPr>
          <w:rFonts w:ascii="Inter" w:eastAsia="Inter" w:hAnsi="Inter" w:cs="Inter"/>
          <w:i/>
          <w:sz w:val="20"/>
          <w:szCs w:val="20"/>
          <w:lang w:bidi="de-DE"/>
        </w:rPr>
        <w:t xml:space="preserve">„Heute schreiben wir als </w:t>
      </w:r>
      <w:proofErr w:type="spellStart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>Metal</w:t>
      </w:r>
      <w:proofErr w:type="spellEnd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>Packaging</w:t>
      </w:r>
      <w:proofErr w:type="spellEnd"/>
      <w:r w:rsidRPr="0022102D">
        <w:rPr>
          <w:rFonts w:ascii="Inter" w:eastAsia="Inter" w:hAnsi="Inter" w:cs="Inter"/>
          <w:i/>
          <w:sz w:val="20"/>
          <w:szCs w:val="20"/>
          <w:lang w:bidi="de-DE"/>
        </w:rPr>
        <w:t xml:space="preserve"> EMEA ein neues Kapitel unserer Unternehmensgeschichte. Diese Transformation unterstreicht unseren Führungsanspruch auf dem Markt der nachhaltigen Metallverpackungen und honoriert gleichzeitig die Errungenschaften von Eviosys. Unsere 200-jährige Geschichte ist von Innovation und dem Engagement geprägt, das jeweils Richtige für Marken, Menschen und unseren Planeten zu tun.“</w:t>
      </w:r>
    </w:p>
    <w:p w14:paraId="7D4DC706" w14:textId="74476D00" w:rsidR="008955C8" w:rsidRPr="0022102D" w:rsidRDefault="007B1BF6" w:rsidP="00BC3392">
      <w:pPr>
        <w:jc w:val="both"/>
        <w:rPr>
          <w:rFonts w:ascii="Inter" w:hAnsi="Inter"/>
          <w:sz w:val="20"/>
          <w:szCs w:val="20"/>
        </w:rPr>
      </w:pPr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Die heutigen Konsumenten entscheiden sich aus Gründen der Kreislaufwirtschaft, der Reduzierung von Nahrungsmittelverschwendung und diversen anderen Gründen zunehmend für Metallverpackungen. Mit seiner einzigartigen Positionierung unterstützt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Metal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Packaging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EMEA Marken dabei, diese Erwartungen zu erfüllen und in puncto Nachhaltigkeit immer noch einen Schritt weiter zu gehen. Das Unternehmen hat vor kurzem zum zweiten Mal infolge die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Ecovadis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Platinmedaille mit der Bewertung 100/100 in der Umweltkategorie erhalten. Darüber hinaus wurden die Produkte Horizon™, Orbit™ 66 und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Ecopeel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™ mehrfach für ihre Innovationsstärke ausgezeichnet.  </w:t>
      </w:r>
    </w:p>
    <w:p w14:paraId="46622D1C" w14:textId="4F32FB86" w:rsidR="008955C8" w:rsidRPr="0022102D" w:rsidRDefault="00B6479D" w:rsidP="00BC3392">
      <w:pPr>
        <w:jc w:val="both"/>
        <w:rPr>
          <w:rFonts w:ascii="Inter" w:hAnsi="Inter"/>
          <w:sz w:val="20"/>
          <w:szCs w:val="20"/>
        </w:rPr>
      </w:pP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Metal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Packaging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EMEA betreibt 45 hochmoderne Metallverpackungswerke in 17 Ländern, in denen jährlich </w:t>
      </w:r>
      <w:r w:rsidR="0022102D">
        <w:rPr>
          <w:rFonts w:ascii="Inter" w:eastAsia="Inter" w:hAnsi="Inter" w:cs="Inter"/>
          <w:sz w:val="20"/>
          <w:szCs w:val="20"/>
          <w:lang w:bidi="de-DE"/>
        </w:rPr>
        <w:t>26</w:t>
      </w:r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Milliarden Produkte hergestellt werden. Mit seiner lokalen </w:t>
      </w:r>
      <w:r w:rsidRPr="0022102D">
        <w:rPr>
          <w:rFonts w:ascii="Inter" w:eastAsia="Inter" w:hAnsi="Inter" w:cs="Inter"/>
          <w:sz w:val="20"/>
          <w:szCs w:val="20"/>
          <w:lang w:bidi="de-DE"/>
        </w:rPr>
        <w:lastRenderedPageBreak/>
        <w:t xml:space="preserve">Belegschaft von mehr 6.400 Fachkräften liefert das Unternehmen maßgeschneiderte Lösungen, die auf Agilität, Innovation und Kreativität beruhen. </w:t>
      </w:r>
    </w:p>
    <w:p w14:paraId="19F3E560" w14:textId="53540C86" w:rsidR="00E1476D" w:rsidRPr="0022102D" w:rsidRDefault="00E1476D" w:rsidP="00BC3392">
      <w:pPr>
        <w:jc w:val="both"/>
        <w:rPr>
          <w:rFonts w:ascii="Inter" w:hAnsi="Inter"/>
          <w:sz w:val="20"/>
          <w:szCs w:val="20"/>
        </w:rPr>
      </w:pPr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Weitere Informationen über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Metal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sz w:val="20"/>
          <w:szCs w:val="20"/>
          <w:lang w:bidi="de-DE"/>
        </w:rPr>
        <w:t>Packaging</w:t>
      </w:r>
      <w:proofErr w:type="spellEnd"/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EMEA finden Sie auf: </w:t>
      </w:r>
      <w:hyperlink r:id="rId8" w:history="1">
        <w:r w:rsidR="00E70D85" w:rsidRPr="0022102D">
          <w:rPr>
            <w:rStyle w:val="Hyperlink"/>
            <w:rFonts w:ascii="Inter" w:eastAsia="Inter" w:hAnsi="Inter" w:cs="Inter"/>
            <w:sz w:val="20"/>
            <w:szCs w:val="20"/>
            <w:lang w:bidi="de-DE"/>
          </w:rPr>
          <w:t>www.sonoco.com/metalpackagingemea</w:t>
        </w:r>
      </w:hyperlink>
      <w:r w:rsidRPr="0022102D">
        <w:rPr>
          <w:rFonts w:ascii="Inter" w:eastAsia="Inter" w:hAnsi="Inter" w:cs="Inter"/>
          <w:sz w:val="20"/>
          <w:szCs w:val="20"/>
          <w:lang w:bidi="de-DE"/>
        </w:rPr>
        <w:t xml:space="preserve"> </w:t>
      </w:r>
    </w:p>
    <w:p w14:paraId="0AA9E863" w14:textId="474807CD" w:rsidR="004A3686" w:rsidRPr="0022102D" w:rsidRDefault="004A3686" w:rsidP="002303C5">
      <w:pPr>
        <w:jc w:val="both"/>
        <w:rPr>
          <w:rFonts w:ascii="Inter" w:hAnsi="Inter"/>
          <w:b/>
          <w:bCs/>
          <w:sz w:val="20"/>
          <w:szCs w:val="20"/>
        </w:rPr>
      </w:pPr>
      <w:r w:rsidRPr="0022102D">
        <w:rPr>
          <w:rFonts w:ascii="Inter" w:eastAsia="Inter" w:hAnsi="Inter" w:cs="Inter"/>
          <w:b/>
          <w:sz w:val="20"/>
          <w:szCs w:val="20"/>
          <w:lang w:bidi="de-DE"/>
        </w:rPr>
        <w:t>-ENDE-</w:t>
      </w:r>
    </w:p>
    <w:p w14:paraId="0841E9A3" w14:textId="3E03B2FC" w:rsidR="004A3686" w:rsidRPr="0022102D" w:rsidRDefault="004A3686" w:rsidP="002303C5">
      <w:pPr>
        <w:jc w:val="both"/>
        <w:rPr>
          <w:rFonts w:ascii="Inter" w:hAnsi="Inter"/>
          <w:sz w:val="20"/>
          <w:szCs w:val="20"/>
          <w:u w:val="single"/>
        </w:rPr>
      </w:pPr>
      <w:r w:rsidRPr="0022102D">
        <w:rPr>
          <w:rFonts w:ascii="Inter" w:eastAsia="Inter" w:hAnsi="Inter" w:cs="Inter"/>
          <w:b/>
          <w:sz w:val="20"/>
          <w:szCs w:val="20"/>
          <w:u w:val="single"/>
          <w:lang w:bidi="de-DE"/>
        </w:rPr>
        <w:t>Hinweise für Redakteure </w:t>
      </w:r>
    </w:p>
    <w:p w14:paraId="73B3654B" w14:textId="17BC68C0" w:rsidR="004A3686" w:rsidRPr="0022102D" w:rsidRDefault="004A3686" w:rsidP="002303C5">
      <w:pPr>
        <w:jc w:val="both"/>
        <w:rPr>
          <w:rFonts w:ascii="Inter" w:hAnsi="Inter"/>
          <w:b/>
          <w:bCs/>
          <w:sz w:val="20"/>
          <w:szCs w:val="20"/>
        </w:rPr>
      </w:pPr>
      <w:r w:rsidRPr="0022102D">
        <w:rPr>
          <w:rFonts w:ascii="Inter" w:eastAsia="Inter" w:hAnsi="Inter" w:cs="Inter"/>
          <w:b/>
          <w:sz w:val="20"/>
          <w:szCs w:val="20"/>
          <w:lang w:bidi="de-DE"/>
        </w:rPr>
        <w:t xml:space="preserve">Über </w:t>
      </w:r>
      <w:proofErr w:type="spellStart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 xml:space="preserve"> </w:t>
      </w:r>
    </w:p>
    <w:p w14:paraId="6DB2E408" w14:textId="2E5484FC" w:rsidR="000A4093" w:rsidRPr="0022102D" w:rsidRDefault="000A4093" w:rsidP="000A4093">
      <w:pPr>
        <w:shd w:val="clear" w:color="auto" w:fill="FFFFFF"/>
        <w:rPr>
          <w:rFonts w:ascii="Inter" w:hAnsi="Inter"/>
          <w:color w:val="242424"/>
          <w:sz w:val="20"/>
          <w:szCs w:val="20"/>
        </w:rPr>
      </w:pPr>
      <w:proofErr w:type="spellStart"/>
      <w:r w:rsidRPr="0022102D">
        <w:rPr>
          <w:rFonts w:ascii="Inter" w:eastAsia="Garamond" w:hAnsi="Inter" w:cs="Garamond"/>
          <w:color w:val="242424"/>
          <w:sz w:val="20"/>
          <w:szCs w:val="20"/>
          <w:bdr w:val="none" w:sz="0" w:space="0" w:color="auto" w:frame="1"/>
          <w:lang w:bidi="de-DE"/>
        </w:rPr>
        <w:t>Sonoco</w:t>
      </w:r>
      <w:proofErr w:type="spellEnd"/>
      <w:r w:rsidRPr="0022102D">
        <w:rPr>
          <w:rFonts w:ascii="Inter" w:eastAsia="Garamond" w:hAnsi="Inter" w:cs="Garamond"/>
          <w:color w:val="242424"/>
          <w:sz w:val="20"/>
          <w:szCs w:val="20"/>
          <w:bdr w:val="none" w:sz="0" w:space="0" w:color="auto" w:frame="1"/>
          <w:lang w:bidi="de-DE"/>
        </w:rPr>
        <w:t xml:space="preserve"> (NYSE: SON) wurde 1889 gegründet und ist ein globaler Leader für hochwertige, nachhaltige Metall- und Faserverpackungen für Konsum- und Industriegüter. Das Multi-Milliarden-Dollar Unternehmen mit ca. 2</w:t>
      </w:r>
      <w:r w:rsidR="00D46993">
        <w:rPr>
          <w:rFonts w:ascii="Inter" w:eastAsia="Garamond" w:hAnsi="Inter" w:cs="Garamond"/>
          <w:color w:val="242424"/>
          <w:sz w:val="20"/>
          <w:szCs w:val="20"/>
          <w:bdr w:val="none" w:sz="0" w:space="0" w:color="auto" w:frame="1"/>
          <w:lang w:bidi="de-DE"/>
        </w:rPr>
        <w:t>3,4</w:t>
      </w:r>
      <w:r w:rsidRPr="0022102D">
        <w:rPr>
          <w:rFonts w:ascii="Inter" w:eastAsia="Garamond" w:hAnsi="Inter" w:cs="Garamond"/>
          <w:color w:val="242424"/>
          <w:sz w:val="20"/>
          <w:szCs w:val="20"/>
          <w:bdr w:val="none" w:sz="0" w:space="0" w:color="auto" w:frame="1"/>
          <w:lang w:bidi="de-DE"/>
        </w:rPr>
        <w:t xml:space="preserve">00 Beschäftigten in </w:t>
      </w:r>
      <w:r w:rsidR="00D46993">
        <w:rPr>
          <w:rFonts w:ascii="Inter" w:eastAsia="Garamond" w:hAnsi="Inter" w:cs="Garamond"/>
          <w:color w:val="242424"/>
          <w:sz w:val="20"/>
          <w:szCs w:val="20"/>
          <w:bdr w:val="none" w:sz="0" w:space="0" w:color="auto" w:frame="1"/>
          <w:lang w:bidi="de-DE"/>
        </w:rPr>
        <w:t>285</w:t>
      </w:r>
      <w:r w:rsidRPr="0022102D">
        <w:rPr>
          <w:rFonts w:ascii="Inter" w:eastAsia="Garamond" w:hAnsi="Inter" w:cs="Garamond"/>
          <w:color w:val="242424"/>
          <w:sz w:val="20"/>
          <w:szCs w:val="20"/>
          <w:bdr w:val="none" w:sz="0" w:space="0" w:color="auto" w:frame="1"/>
          <w:lang w:bidi="de-DE"/>
        </w:rPr>
        <w:t xml:space="preserve"> Betrieben und 40 Ländern bedient einige der weltweit bekanntesten Marken. Mit unserem Unternehmensziel „</w:t>
      </w:r>
      <w:proofErr w:type="spellStart"/>
      <w:r w:rsidRPr="0022102D">
        <w:rPr>
          <w:rFonts w:ascii="Inter" w:eastAsia="Garamond" w:hAnsi="Inter" w:cs="Garamond"/>
          <w:i/>
          <w:iCs/>
          <w:color w:val="242424"/>
          <w:sz w:val="20"/>
          <w:szCs w:val="20"/>
          <w:bdr w:val="none" w:sz="0" w:space="0" w:color="auto" w:frame="1"/>
          <w:lang w:bidi="de-DE"/>
        </w:rPr>
        <w:t>Better</w:t>
      </w:r>
      <w:proofErr w:type="spellEnd"/>
      <w:r w:rsidRPr="0022102D">
        <w:rPr>
          <w:rFonts w:ascii="Inter" w:eastAsia="Garamond" w:hAnsi="Inter" w:cs="Garamond"/>
          <w:i/>
          <w:iCs/>
          <w:color w:val="242424"/>
          <w:sz w:val="20"/>
          <w:szCs w:val="20"/>
          <w:bdr w:val="none" w:sz="0" w:space="0" w:color="auto" w:frame="1"/>
          <w:lang w:bidi="de-DE"/>
        </w:rPr>
        <w:t xml:space="preserve"> </w:t>
      </w:r>
      <w:proofErr w:type="spellStart"/>
      <w:r w:rsidRPr="0022102D">
        <w:rPr>
          <w:rFonts w:ascii="Inter" w:eastAsia="Garamond" w:hAnsi="Inter" w:cs="Garamond"/>
          <w:i/>
          <w:iCs/>
          <w:color w:val="242424"/>
          <w:sz w:val="20"/>
          <w:szCs w:val="20"/>
          <w:bdr w:val="none" w:sz="0" w:space="0" w:color="auto" w:frame="1"/>
          <w:lang w:bidi="de-DE"/>
        </w:rPr>
        <w:t>Packaging</w:t>
      </w:r>
      <w:proofErr w:type="spellEnd"/>
      <w:r w:rsidRPr="0022102D">
        <w:rPr>
          <w:rFonts w:ascii="Inter" w:eastAsia="Garamond" w:hAnsi="Inter" w:cs="Garamond"/>
          <w:i/>
          <w:iCs/>
          <w:color w:val="242424"/>
          <w:sz w:val="20"/>
          <w:szCs w:val="20"/>
          <w:bdr w:val="none" w:sz="0" w:space="0" w:color="auto" w:frame="1"/>
          <w:lang w:bidi="de-DE"/>
        </w:rPr>
        <w:t xml:space="preserve">. </w:t>
      </w:r>
      <w:proofErr w:type="spellStart"/>
      <w:r w:rsidRPr="0022102D">
        <w:rPr>
          <w:rFonts w:ascii="Inter" w:eastAsia="Garamond" w:hAnsi="Inter" w:cs="Garamond"/>
          <w:i/>
          <w:iCs/>
          <w:color w:val="242424"/>
          <w:sz w:val="20"/>
          <w:szCs w:val="20"/>
          <w:bdr w:val="none" w:sz="0" w:space="0" w:color="auto" w:frame="1"/>
          <w:lang w:bidi="de-DE"/>
        </w:rPr>
        <w:t>Better</w:t>
      </w:r>
      <w:proofErr w:type="spellEnd"/>
      <w:r w:rsidRPr="0022102D">
        <w:rPr>
          <w:rFonts w:ascii="Inter" w:eastAsia="Garamond" w:hAnsi="Inter" w:cs="Garamond"/>
          <w:i/>
          <w:iCs/>
          <w:color w:val="242424"/>
          <w:sz w:val="20"/>
          <w:szCs w:val="20"/>
          <w:bdr w:val="none" w:sz="0" w:space="0" w:color="auto" w:frame="1"/>
          <w:lang w:bidi="de-DE"/>
        </w:rPr>
        <w:t xml:space="preserve"> Life</w:t>
      </w:r>
      <w:r w:rsidR="00896A92" w:rsidRPr="0022102D">
        <w:rPr>
          <w:rFonts w:ascii="Inter" w:eastAsia="Garamond" w:hAnsi="Inter" w:cs="Garamond"/>
          <w:color w:val="242424"/>
          <w:sz w:val="20"/>
          <w:szCs w:val="20"/>
          <w:bdr w:val="none" w:sz="0" w:space="0" w:color="auto" w:frame="1"/>
          <w:lang w:bidi="de-DE"/>
        </w:rPr>
        <w:t>.“</w:t>
      </w:r>
      <w:r w:rsidRPr="0022102D">
        <w:rPr>
          <w:rFonts w:ascii="Inter" w:eastAsia="Garamond" w:hAnsi="Inter" w:cs="Garamond"/>
          <w:color w:val="242424"/>
          <w:sz w:val="20"/>
          <w:szCs w:val="20"/>
          <w:bdr w:val="none" w:sz="0" w:space="0" w:color="auto" w:frame="1"/>
          <w:lang w:bidi="de-DE"/>
        </w:rPr>
        <w:t xml:space="preserve"> streben wir eine auf Innovation, Zusammenarbeit und Exzellenz ausgerichtete Unternehmenskultur an und wollen Lösungen anbieten, die alle unsere Stakeholder bestmöglich zufriedenstellen und für eine nachhaltige Zukunft sorgen. </w:t>
      </w:r>
      <w:proofErr w:type="spellStart"/>
      <w:r w:rsidRPr="0022102D">
        <w:rPr>
          <w:rFonts w:ascii="Inter" w:eastAsia="Garamond" w:hAnsi="Inter" w:cs="Garamond"/>
          <w:color w:val="242424"/>
          <w:sz w:val="20"/>
          <w:szCs w:val="20"/>
          <w:bdr w:val="none" w:sz="0" w:space="0" w:color="auto" w:frame="1"/>
          <w:lang w:bidi="de-DE"/>
        </w:rPr>
        <w:t>Sonoco</w:t>
      </w:r>
      <w:proofErr w:type="spellEnd"/>
      <w:r w:rsidRPr="0022102D">
        <w:rPr>
          <w:rFonts w:ascii="Inter" w:eastAsia="Garamond" w:hAnsi="Inter" w:cs="Garamond"/>
          <w:color w:val="242424"/>
          <w:sz w:val="20"/>
          <w:szCs w:val="20"/>
          <w:bdr w:val="none" w:sz="0" w:space="0" w:color="auto" w:frame="1"/>
          <w:lang w:bidi="de-DE"/>
        </w:rPr>
        <w:t xml:space="preserve"> wurde von Newsweek zu einem der zuverlässigsten und verantwortungsvollsten Unternehmen der USA ernannt. Weitere Informationen über das Unternehmen finden Sie auf unserer Website unter </w:t>
      </w:r>
      <w:hyperlink r:id="rId9" w:tooltip="http://www.sonoco.com" w:history="1">
        <w:r w:rsidRPr="0022102D">
          <w:rPr>
            <w:rFonts w:ascii="Inter" w:eastAsia="Garamond" w:hAnsi="Inter" w:cs="Garamond"/>
            <w:color w:val="467886"/>
            <w:sz w:val="20"/>
            <w:szCs w:val="20"/>
            <w:u w:val="single"/>
            <w:bdr w:val="none" w:sz="0" w:space="0" w:color="auto" w:frame="1"/>
            <w:lang w:bidi="de-DE"/>
          </w:rPr>
          <w:t>www.sonoco.com</w:t>
        </w:r>
      </w:hyperlink>
      <w:r w:rsidRPr="0022102D">
        <w:rPr>
          <w:rFonts w:ascii="Inter" w:eastAsia="Garamond" w:hAnsi="Inter" w:cs="Garamond"/>
          <w:color w:val="242424"/>
          <w:sz w:val="20"/>
          <w:szCs w:val="20"/>
          <w:bdr w:val="none" w:sz="0" w:space="0" w:color="auto" w:frame="1"/>
          <w:lang w:bidi="de-DE"/>
        </w:rPr>
        <w:t>.</w:t>
      </w:r>
    </w:p>
    <w:p w14:paraId="1418D168" w14:textId="49B62A46" w:rsidR="00CB48DB" w:rsidRPr="0022102D" w:rsidRDefault="00CB48DB" w:rsidP="00CB48DB">
      <w:pPr>
        <w:jc w:val="both"/>
        <w:rPr>
          <w:rFonts w:ascii="Inter" w:hAnsi="Inter"/>
          <w:b/>
          <w:bCs/>
          <w:sz w:val="20"/>
          <w:szCs w:val="20"/>
        </w:rPr>
      </w:pPr>
      <w:r w:rsidRPr="0022102D">
        <w:rPr>
          <w:rFonts w:ascii="Inter" w:eastAsia="Inter" w:hAnsi="Inter" w:cs="Inter"/>
          <w:b/>
          <w:sz w:val="20"/>
          <w:szCs w:val="20"/>
          <w:lang w:bidi="de-DE"/>
        </w:rPr>
        <w:t>Kontakt</w:t>
      </w:r>
    </w:p>
    <w:p w14:paraId="48D6BF58" w14:textId="6D208846" w:rsidR="00CB48DB" w:rsidRPr="0022102D" w:rsidRDefault="00CB48DB" w:rsidP="00CB48DB">
      <w:pPr>
        <w:jc w:val="both"/>
        <w:rPr>
          <w:rFonts w:ascii="Inter" w:hAnsi="Inter"/>
          <w:b/>
          <w:bCs/>
          <w:sz w:val="20"/>
          <w:szCs w:val="20"/>
        </w:rPr>
      </w:pPr>
      <w:r w:rsidRPr="0022102D">
        <w:rPr>
          <w:rFonts w:ascii="Inter" w:eastAsia="Inter" w:hAnsi="Inter" w:cs="Inter"/>
          <w:b/>
          <w:sz w:val="20"/>
          <w:szCs w:val="20"/>
          <w:u w:val="single"/>
          <w:lang w:bidi="de-DE"/>
        </w:rPr>
        <w:t>Medien:</w:t>
      </w:r>
    </w:p>
    <w:p w14:paraId="459C4BF7" w14:textId="1264F074" w:rsidR="00D015C2" w:rsidRPr="0022102D" w:rsidRDefault="00D015C2" w:rsidP="00CB48DB">
      <w:pPr>
        <w:jc w:val="both"/>
        <w:rPr>
          <w:rFonts w:ascii="Inter" w:hAnsi="Inter"/>
          <w:b/>
          <w:bCs/>
          <w:sz w:val="20"/>
          <w:szCs w:val="20"/>
        </w:rPr>
      </w:pPr>
      <w:proofErr w:type="spellStart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>Sonoco</w:t>
      </w:r>
      <w:proofErr w:type="spellEnd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>Metal</w:t>
      </w:r>
      <w:proofErr w:type="spellEnd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 xml:space="preserve"> </w:t>
      </w:r>
      <w:proofErr w:type="spellStart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>Packaging</w:t>
      </w:r>
      <w:proofErr w:type="spellEnd"/>
      <w:r w:rsidRPr="0022102D">
        <w:rPr>
          <w:rFonts w:ascii="Inter" w:eastAsia="Inter" w:hAnsi="Inter" w:cs="Inter"/>
          <w:b/>
          <w:sz w:val="20"/>
          <w:szCs w:val="20"/>
          <w:lang w:bidi="de-DE"/>
        </w:rPr>
        <w:t xml:space="preserve"> EMEA:</w:t>
      </w:r>
    </w:p>
    <w:p w14:paraId="71775E0B" w14:textId="17B11775" w:rsidR="00CB48DB" w:rsidRPr="0022102D" w:rsidRDefault="00CB48DB" w:rsidP="00CB48DB">
      <w:pPr>
        <w:rPr>
          <w:rFonts w:ascii="Inter" w:hAnsi="Inter"/>
          <w:sz w:val="20"/>
          <w:szCs w:val="20"/>
          <w:lang w:val="it-IT"/>
        </w:rPr>
      </w:pPr>
      <w:hyperlink r:id="rId10" w:history="1">
        <w:r w:rsidRPr="0022102D">
          <w:rPr>
            <w:rStyle w:val="Hyperlink"/>
            <w:rFonts w:ascii="Inter" w:eastAsia="Inter" w:hAnsi="Inter" w:cs="Inter"/>
            <w:sz w:val="20"/>
            <w:szCs w:val="20"/>
            <w:lang w:val="it-IT" w:bidi="de-DE"/>
          </w:rPr>
          <w:t>SMPemea@grayling.com</w:t>
        </w:r>
      </w:hyperlink>
      <w:r w:rsidRPr="0022102D">
        <w:rPr>
          <w:rFonts w:ascii="Inter" w:eastAsia="Inter" w:hAnsi="Inter" w:cs="Inter"/>
          <w:sz w:val="20"/>
          <w:szCs w:val="20"/>
          <w:lang w:val="it-IT" w:bidi="de-DE"/>
        </w:rPr>
        <w:t xml:space="preserve">   </w:t>
      </w:r>
    </w:p>
    <w:p w14:paraId="0B5FCC5A" w14:textId="7FDDAD28" w:rsidR="00CB48DB" w:rsidRPr="0022102D" w:rsidRDefault="00CB48DB" w:rsidP="00CB48DB">
      <w:pPr>
        <w:rPr>
          <w:rFonts w:ascii="Inter" w:hAnsi="Inter"/>
          <w:sz w:val="20"/>
          <w:szCs w:val="20"/>
          <w:lang w:val="it-IT"/>
        </w:rPr>
      </w:pPr>
      <w:r w:rsidRPr="0022102D">
        <w:rPr>
          <w:rFonts w:ascii="Inter" w:eastAsia="Inter" w:hAnsi="Inter" w:cs="Inter"/>
          <w:sz w:val="20"/>
          <w:szCs w:val="20"/>
          <w:lang w:val="it-IT" w:bidi="de-DE"/>
        </w:rPr>
        <w:t xml:space="preserve">Isabelle Le </w:t>
      </w:r>
      <w:proofErr w:type="spellStart"/>
      <w:r w:rsidRPr="0022102D">
        <w:rPr>
          <w:rFonts w:ascii="Inter" w:eastAsia="Inter" w:hAnsi="Inter" w:cs="Inter"/>
          <w:sz w:val="20"/>
          <w:szCs w:val="20"/>
          <w:lang w:val="it-IT" w:bidi="de-DE"/>
        </w:rPr>
        <w:t>Graët</w:t>
      </w:r>
      <w:proofErr w:type="spellEnd"/>
      <w:r w:rsidRPr="0022102D">
        <w:rPr>
          <w:rFonts w:ascii="Inter" w:eastAsia="Inter" w:hAnsi="Inter" w:cs="Inter"/>
          <w:sz w:val="20"/>
          <w:szCs w:val="20"/>
          <w:lang w:val="it-IT" w:bidi="de-DE"/>
        </w:rPr>
        <w:t xml:space="preserve"> - </w:t>
      </w:r>
      <w:proofErr w:type="spellStart"/>
      <w:r w:rsidRPr="0022102D">
        <w:rPr>
          <w:rFonts w:ascii="Inter" w:eastAsia="Inter" w:hAnsi="Inter" w:cs="Inter"/>
          <w:sz w:val="20"/>
          <w:szCs w:val="20"/>
          <w:lang w:val="it-IT" w:bidi="de-DE"/>
        </w:rPr>
        <w:t>Communication</w:t>
      </w:r>
      <w:proofErr w:type="spellEnd"/>
      <w:r w:rsidRPr="0022102D">
        <w:rPr>
          <w:rFonts w:ascii="Inter" w:eastAsia="Inter" w:hAnsi="Inter" w:cs="Inter"/>
          <w:sz w:val="20"/>
          <w:szCs w:val="20"/>
          <w:lang w:val="it-IT" w:bidi="de-DE"/>
        </w:rPr>
        <w:t xml:space="preserve"> Manager </w:t>
      </w:r>
      <w:proofErr w:type="spellStart"/>
      <w:r w:rsidRPr="0022102D">
        <w:rPr>
          <w:rFonts w:ascii="Inter" w:eastAsia="Inter" w:hAnsi="Inter" w:cs="Inter"/>
          <w:sz w:val="20"/>
          <w:szCs w:val="20"/>
          <w:lang w:val="it-IT" w:bidi="de-DE"/>
        </w:rPr>
        <w:t>Sonoco</w:t>
      </w:r>
      <w:proofErr w:type="spellEnd"/>
      <w:r w:rsidRPr="0022102D">
        <w:rPr>
          <w:rFonts w:ascii="Inter" w:eastAsia="Inter" w:hAnsi="Inter" w:cs="Inter"/>
          <w:sz w:val="20"/>
          <w:szCs w:val="20"/>
          <w:lang w:val="it-IT" w:bidi="de-DE"/>
        </w:rPr>
        <w:t xml:space="preserve"> Metal Packaging EMEA </w:t>
      </w:r>
      <w:hyperlink r:id="rId11" w:history="1">
        <w:r w:rsidRPr="0022102D">
          <w:rPr>
            <w:rStyle w:val="Hyperlink"/>
            <w:rFonts w:ascii="Inter" w:eastAsia="Inter" w:hAnsi="Inter" w:cs="Inter"/>
            <w:sz w:val="20"/>
            <w:szCs w:val="20"/>
            <w:lang w:val="it-IT" w:bidi="de-DE"/>
          </w:rPr>
          <w:t>Isabelle.legraet@sonoco.com</w:t>
        </w:r>
      </w:hyperlink>
      <w:r w:rsidRPr="0022102D">
        <w:rPr>
          <w:rFonts w:ascii="Inter" w:eastAsia="Inter" w:hAnsi="Inter" w:cs="Inter"/>
          <w:sz w:val="20"/>
          <w:szCs w:val="20"/>
          <w:lang w:val="it-IT" w:bidi="de-DE"/>
        </w:rPr>
        <w:t xml:space="preserve"> </w:t>
      </w:r>
    </w:p>
    <w:p w14:paraId="63771194" w14:textId="2CD6DD23" w:rsidR="00D015C2" w:rsidRPr="0022102D" w:rsidRDefault="00D015C2" w:rsidP="00CB48DB">
      <w:pPr>
        <w:rPr>
          <w:rFonts w:ascii="Inter" w:hAnsi="Inter"/>
          <w:b/>
          <w:bCs/>
          <w:sz w:val="20"/>
          <w:szCs w:val="20"/>
          <w:lang w:val="it-IT"/>
        </w:rPr>
      </w:pPr>
      <w:proofErr w:type="spellStart"/>
      <w:r w:rsidRPr="0022102D">
        <w:rPr>
          <w:rFonts w:ascii="Inter" w:eastAsia="Inter" w:hAnsi="Inter" w:cs="Inter"/>
          <w:b/>
          <w:sz w:val="20"/>
          <w:szCs w:val="20"/>
          <w:lang w:val="it-IT" w:bidi="de-DE"/>
        </w:rPr>
        <w:t>Sonoco</w:t>
      </w:r>
      <w:proofErr w:type="spellEnd"/>
      <w:r w:rsidRPr="0022102D">
        <w:rPr>
          <w:rFonts w:ascii="Inter" w:eastAsia="Inter" w:hAnsi="Inter" w:cs="Inter"/>
          <w:b/>
          <w:sz w:val="20"/>
          <w:szCs w:val="20"/>
          <w:lang w:val="it-IT" w:bidi="de-DE"/>
        </w:rPr>
        <w:t xml:space="preserve"> </w:t>
      </w:r>
    </w:p>
    <w:p w14:paraId="0D7C1AE5" w14:textId="76ED9F3C" w:rsidR="00CB48DB" w:rsidRPr="0022102D" w:rsidRDefault="00CB48DB" w:rsidP="00CB48DB">
      <w:pPr>
        <w:jc w:val="both"/>
        <w:rPr>
          <w:rFonts w:ascii="Inter" w:hAnsi="Inter"/>
          <w:sz w:val="20"/>
          <w:szCs w:val="20"/>
          <w:lang w:val="en-US"/>
        </w:rPr>
      </w:pPr>
      <w:r w:rsidRPr="0022102D">
        <w:rPr>
          <w:rFonts w:ascii="Inter" w:eastAsia="Inter" w:hAnsi="Inter" w:cs="Inter"/>
          <w:sz w:val="20"/>
          <w:szCs w:val="20"/>
          <w:lang w:val="en-US" w:bidi="de-DE"/>
        </w:rPr>
        <w:t xml:space="preserve">Roger Schrum – Sonoco Interim Head of Investor Relations </w:t>
      </w:r>
      <w:hyperlink r:id="rId12" w:history="1">
        <w:r w:rsidR="00877239" w:rsidRPr="0022102D">
          <w:rPr>
            <w:rStyle w:val="Hyperlink"/>
            <w:rFonts w:ascii="Inter" w:eastAsia="Inter" w:hAnsi="Inter" w:cs="Inter"/>
            <w:sz w:val="20"/>
            <w:szCs w:val="20"/>
            <w:lang w:val="en-US" w:bidi="de-DE"/>
          </w:rPr>
          <w:t>roger.schrum@sonoco.com</w:t>
        </w:r>
      </w:hyperlink>
    </w:p>
    <w:p w14:paraId="04A4D4C6" w14:textId="320B4426" w:rsidR="008955C8" w:rsidRPr="0022102D" w:rsidRDefault="008955C8">
      <w:pPr>
        <w:rPr>
          <w:rFonts w:ascii="Inter" w:hAnsi="Inter"/>
          <w:sz w:val="20"/>
          <w:szCs w:val="20"/>
          <w:lang w:val="en-US"/>
        </w:rPr>
      </w:pPr>
    </w:p>
    <w:sectPr w:rsidR="008955C8" w:rsidRPr="0022102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831ED" w14:textId="77777777" w:rsidR="00745745" w:rsidRDefault="00745745" w:rsidP="001331C5">
      <w:pPr>
        <w:spacing w:after="0" w:line="240" w:lineRule="auto"/>
      </w:pPr>
      <w:r>
        <w:separator/>
      </w:r>
    </w:p>
  </w:endnote>
  <w:endnote w:type="continuationSeparator" w:id="0">
    <w:p w14:paraId="1C78CDE5" w14:textId="77777777" w:rsidR="00745745" w:rsidRDefault="00745745" w:rsidP="001331C5">
      <w:pPr>
        <w:spacing w:after="0" w:line="240" w:lineRule="auto"/>
      </w:pPr>
      <w:r>
        <w:continuationSeparator/>
      </w:r>
    </w:p>
  </w:endnote>
  <w:endnote w:type="continuationNotice" w:id="1">
    <w:p w14:paraId="75B3DBE2" w14:textId="77777777" w:rsidR="00745745" w:rsidRDefault="007457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1F783" w14:textId="77777777" w:rsidR="00745745" w:rsidRDefault="00745745" w:rsidP="001331C5">
      <w:pPr>
        <w:spacing w:after="0" w:line="240" w:lineRule="auto"/>
      </w:pPr>
      <w:r>
        <w:separator/>
      </w:r>
    </w:p>
  </w:footnote>
  <w:footnote w:type="continuationSeparator" w:id="0">
    <w:p w14:paraId="41CE99C9" w14:textId="77777777" w:rsidR="00745745" w:rsidRDefault="00745745" w:rsidP="001331C5">
      <w:pPr>
        <w:spacing w:after="0" w:line="240" w:lineRule="auto"/>
      </w:pPr>
      <w:r>
        <w:continuationSeparator/>
      </w:r>
    </w:p>
  </w:footnote>
  <w:footnote w:type="continuationNotice" w:id="1">
    <w:p w14:paraId="34B677BB" w14:textId="77777777" w:rsidR="00745745" w:rsidRDefault="007457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25CCD" w14:textId="1E7740B7" w:rsidR="00E70D85" w:rsidRDefault="00E70D85">
    <w:pPr>
      <w:pStyle w:val="Header"/>
    </w:pPr>
    <w:r>
      <w:rPr>
        <w:noProof/>
        <w:lang w:bidi="de-DE"/>
      </w:rPr>
      <w:drawing>
        <wp:inline distT="0" distB="0" distL="0" distR="0" wp14:anchorId="5FFA5D8F" wp14:editId="4A18D0D7">
          <wp:extent cx="628650" cy="661129"/>
          <wp:effectExtent l="0" t="0" r="0" b="5715"/>
          <wp:docPr id="21688784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88784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544" cy="6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6F0395" w14:textId="77777777" w:rsidR="00E70D85" w:rsidRDefault="00E70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D3040"/>
    <w:multiLevelType w:val="hybridMultilevel"/>
    <w:tmpl w:val="7A10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73C8D"/>
    <w:multiLevelType w:val="hybridMultilevel"/>
    <w:tmpl w:val="4E989E32"/>
    <w:lvl w:ilvl="0" w:tplc="92FC5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621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6C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25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04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A7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6D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2C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84B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70046543">
    <w:abstractNumId w:val="0"/>
  </w:num>
  <w:num w:numId="2" w16cid:durableId="678042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3A"/>
    <w:rsid w:val="0001255B"/>
    <w:rsid w:val="00012A36"/>
    <w:rsid w:val="0002071B"/>
    <w:rsid w:val="00022430"/>
    <w:rsid w:val="00032A61"/>
    <w:rsid w:val="00033479"/>
    <w:rsid w:val="00040014"/>
    <w:rsid w:val="00051A51"/>
    <w:rsid w:val="000673A6"/>
    <w:rsid w:val="000763F2"/>
    <w:rsid w:val="00080350"/>
    <w:rsid w:val="00090637"/>
    <w:rsid w:val="00096DF0"/>
    <w:rsid w:val="000A4093"/>
    <w:rsid w:val="000A5444"/>
    <w:rsid w:val="000A6E0F"/>
    <w:rsid w:val="000A776D"/>
    <w:rsid w:val="000B1DA6"/>
    <w:rsid w:val="000E2B21"/>
    <w:rsid w:val="000E5E98"/>
    <w:rsid w:val="000F1976"/>
    <w:rsid w:val="000F2977"/>
    <w:rsid w:val="000F67ED"/>
    <w:rsid w:val="00117014"/>
    <w:rsid w:val="00117BB2"/>
    <w:rsid w:val="001331C5"/>
    <w:rsid w:val="0013587D"/>
    <w:rsid w:val="00137599"/>
    <w:rsid w:val="001534AE"/>
    <w:rsid w:val="00157BB8"/>
    <w:rsid w:val="001701BE"/>
    <w:rsid w:val="0018155C"/>
    <w:rsid w:val="001A0977"/>
    <w:rsid w:val="001A16E7"/>
    <w:rsid w:val="001A63D5"/>
    <w:rsid w:val="001A6508"/>
    <w:rsid w:val="001B4FAF"/>
    <w:rsid w:val="001D3C40"/>
    <w:rsid w:val="001D4FCA"/>
    <w:rsid w:val="001E4AC9"/>
    <w:rsid w:val="001E6A45"/>
    <w:rsid w:val="001F3501"/>
    <w:rsid w:val="00201B71"/>
    <w:rsid w:val="00204D42"/>
    <w:rsid w:val="00210368"/>
    <w:rsid w:val="00213B94"/>
    <w:rsid w:val="0022102D"/>
    <w:rsid w:val="002303C5"/>
    <w:rsid w:val="002447E7"/>
    <w:rsid w:val="00246212"/>
    <w:rsid w:val="0025461C"/>
    <w:rsid w:val="002655EB"/>
    <w:rsid w:val="00273204"/>
    <w:rsid w:val="00290521"/>
    <w:rsid w:val="00292B9B"/>
    <w:rsid w:val="002975D5"/>
    <w:rsid w:val="002B1B19"/>
    <w:rsid w:val="002B7C5F"/>
    <w:rsid w:val="002F00F8"/>
    <w:rsid w:val="002F1E6E"/>
    <w:rsid w:val="002F53D4"/>
    <w:rsid w:val="0030413A"/>
    <w:rsid w:val="0033522F"/>
    <w:rsid w:val="003355CB"/>
    <w:rsid w:val="00337D92"/>
    <w:rsid w:val="0034534A"/>
    <w:rsid w:val="00345F56"/>
    <w:rsid w:val="00352E9B"/>
    <w:rsid w:val="00356A68"/>
    <w:rsid w:val="00357B0E"/>
    <w:rsid w:val="00366CB6"/>
    <w:rsid w:val="003738C9"/>
    <w:rsid w:val="003749E2"/>
    <w:rsid w:val="00393977"/>
    <w:rsid w:val="003B6C9B"/>
    <w:rsid w:val="003C58A4"/>
    <w:rsid w:val="003D07BC"/>
    <w:rsid w:val="003D17F0"/>
    <w:rsid w:val="003D25C3"/>
    <w:rsid w:val="003F449F"/>
    <w:rsid w:val="00404058"/>
    <w:rsid w:val="00420539"/>
    <w:rsid w:val="00433C42"/>
    <w:rsid w:val="00440423"/>
    <w:rsid w:val="00447D5E"/>
    <w:rsid w:val="00455341"/>
    <w:rsid w:val="00491771"/>
    <w:rsid w:val="004944F5"/>
    <w:rsid w:val="004A0318"/>
    <w:rsid w:val="004A3686"/>
    <w:rsid w:val="004A5578"/>
    <w:rsid w:val="004B23EF"/>
    <w:rsid w:val="004B33D9"/>
    <w:rsid w:val="004D2306"/>
    <w:rsid w:val="0050233A"/>
    <w:rsid w:val="0050556D"/>
    <w:rsid w:val="00507D9E"/>
    <w:rsid w:val="00512E32"/>
    <w:rsid w:val="00522E43"/>
    <w:rsid w:val="0052460C"/>
    <w:rsid w:val="005337AC"/>
    <w:rsid w:val="0053454D"/>
    <w:rsid w:val="005406D4"/>
    <w:rsid w:val="00540770"/>
    <w:rsid w:val="005428BE"/>
    <w:rsid w:val="00543B3F"/>
    <w:rsid w:val="00563ED0"/>
    <w:rsid w:val="00574445"/>
    <w:rsid w:val="00574AB5"/>
    <w:rsid w:val="005847AB"/>
    <w:rsid w:val="005B2F87"/>
    <w:rsid w:val="005B6018"/>
    <w:rsid w:val="005C031E"/>
    <w:rsid w:val="005E232E"/>
    <w:rsid w:val="005E587E"/>
    <w:rsid w:val="005E7786"/>
    <w:rsid w:val="005F0889"/>
    <w:rsid w:val="005F37F8"/>
    <w:rsid w:val="005F480A"/>
    <w:rsid w:val="00626C1F"/>
    <w:rsid w:val="00631A5E"/>
    <w:rsid w:val="00634A3B"/>
    <w:rsid w:val="00660149"/>
    <w:rsid w:val="00676BD4"/>
    <w:rsid w:val="00680698"/>
    <w:rsid w:val="0068144B"/>
    <w:rsid w:val="00690BC5"/>
    <w:rsid w:val="00691593"/>
    <w:rsid w:val="006A0B2C"/>
    <w:rsid w:val="006A2A70"/>
    <w:rsid w:val="006B07DD"/>
    <w:rsid w:val="006C2E2B"/>
    <w:rsid w:val="006D669C"/>
    <w:rsid w:val="006E0DE8"/>
    <w:rsid w:val="006E55AB"/>
    <w:rsid w:val="006F2624"/>
    <w:rsid w:val="006F37B3"/>
    <w:rsid w:val="006F4590"/>
    <w:rsid w:val="006F7778"/>
    <w:rsid w:val="007139C7"/>
    <w:rsid w:val="00726EF3"/>
    <w:rsid w:val="00727968"/>
    <w:rsid w:val="00737E01"/>
    <w:rsid w:val="00743E72"/>
    <w:rsid w:val="00743F11"/>
    <w:rsid w:val="00744158"/>
    <w:rsid w:val="00745745"/>
    <w:rsid w:val="00757922"/>
    <w:rsid w:val="00764F29"/>
    <w:rsid w:val="00790904"/>
    <w:rsid w:val="00796BDD"/>
    <w:rsid w:val="007A77FE"/>
    <w:rsid w:val="007B1BF6"/>
    <w:rsid w:val="007B4BC6"/>
    <w:rsid w:val="007C157A"/>
    <w:rsid w:val="007C202D"/>
    <w:rsid w:val="007C33D8"/>
    <w:rsid w:val="007C6FAF"/>
    <w:rsid w:val="007E66EB"/>
    <w:rsid w:val="007F1882"/>
    <w:rsid w:val="007F18FF"/>
    <w:rsid w:val="007F3617"/>
    <w:rsid w:val="00814D05"/>
    <w:rsid w:val="00843D8F"/>
    <w:rsid w:val="00857261"/>
    <w:rsid w:val="00865F3B"/>
    <w:rsid w:val="00871775"/>
    <w:rsid w:val="00877239"/>
    <w:rsid w:val="00882991"/>
    <w:rsid w:val="00886828"/>
    <w:rsid w:val="00890366"/>
    <w:rsid w:val="00890C71"/>
    <w:rsid w:val="008955C8"/>
    <w:rsid w:val="00896A92"/>
    <w:rsid w:val="008A5D53"/>
    <w:rsid w:val="008B79AC"/>
    <w:rsid w:val="008C1C6D"/>
    <w:rsid w:val="008F1319"/>
    <w:rsid w:val="008F6DB8"/>
    <w:rsid w:val="00902D57"/>
    <w:rsid w:val="00904BFD"/>
    <w:rsid w:val="009067BB"/>
    <w:rsid w:val="009075A7"/>
    <w:rsid w:val="00915055"/>
    <w:rsid w:val="00922E24"/>
    <w:rsid w:val="0092461D"/>
    <w:rsid w:val="009309AD"/>
    <w:rsid w:val="00937CFE"/>
    <w:rsid w:val="00954343"/>
    <w:rsid w:val="00956BE7"/>
    <w:rsid w:val="009731B6"/>
    <w:rsid w:val="00976F3E"/>
    <w:rsid w:val="009910E9"/>
    <w:rsid w:val="009B1DFA"/>
    <w:rsid w:val="009B3B2C"/>
    <w:rsid w:val="00A00F4E"/>
    <w:rsid w:val="00A11FAE"/>
    <w:rsid w:val="00A16629"/>
    <w:rsid w:val="00A217D4"/>
    <w:rsid w:val="00A22D4E"/>
    <w:rsid w:val="00A235F3"/>
    <w:rsid w:val="00A30771"/>
    <w:rsid w:val="00A36E5D"/>
    <w:rsid w:val="00A43B12"/>
    <w:rsid w:val="00A460FC"/>
    <w:rsid w:val="00A5178E"/>
    <w:rsid w:val="00A64289"/>
    <w:rsid w:val="00A6480B"/>
    <w:rsid w:val="00A72887"/>
    <w:rsid w:val="00A74B36"/>
    <w:rsid w:val="00A777D9"/>
    <w:rsid w:val="00A86657"/>
    <w:rsid w:val="00A86A70"/>
    <w:rsid w:val="00A878B4"/>
    <w:rsid w:val="00A9605E"/>
    <w:rsid w:val="00AA2A60"/>
    <w:rsid w:val="00AA3BDC"/>
    <w:rsid w:val="00AD0F9B"/>
    <w:rsid w:val="00B00972"/>
    <w:rsid w:val="00B034F3"/>
    <w:rsid w:val="00B10576"/>
    <w:rsid w:val="00B32C41"/>
    <w:rsid w:val="00B464F3"/>
    <w:rsid w:val="00B47592"/>
    <w:rsid w:val="00B6479D"/>
    <w:rsid w:val="00B74EE2"/>
    <w:rsid w:val="00B767EB"/>
    <w:rsid w:val="00B9383D"/>
    <w:rsid w:val="00BA4877"/>
    <w:rsid w:val="00BA7F0E"/>
    <w:rsid w:val="00BB4C3A"/>
    <w:rsid w:val="00BB5C4B"/>
    <w:rsid w:val="00BC3392"/>
    <w:rsid w:val="00BD5192"/>
    <w:rsid w:val="00BD7C38"/>
    <w:rsid w:val="00BF2E99"/>
    <w:rsid w:val="00C11274"/>
    <w:rsid w:val="00C2380E"/>
    <w:rsid w:val="00C52B86"/>
    <w:rsid w:val="00C56E91"/>
    <w:rsid w:val="00C60A97"/>
    <w:rsid w:val="00C62463"/>
    <w:rsid w:val="00C70035"/>
    <w:rsid w:val="00C90571"/>
    <w:rsid w:val="00C94077"/>
    <w:rsid w:val="00CB48DB"/>
    <w:rsid w:val="00CB7B85"/>
    <w:rsid w:val="00CC0872"/>
    <w:rsid w:val="00D015C2"/>
    <w:rsid w:val="00D053BF"/>
    <w:rsid w:val="00D15656"/>
    <w:rsid w:val="00D21B31"/>
    <w:rsid w:val="00D32658"/>
    <w:rsid w:val="00D326DB"/>
    <w:rsid w:val="00D33FF6"/>
    <w:rsid w:val="00D46993"/>
    <w:rsid w:val="00D51366"/>
    <w:rsid w:val="00D827C5"/>
    <w:rsid w:val="00D85D68"/>
    <w:rsid w:val="00D90956"/>
    <w:rsid w:val="00DA77E1"/>
    <w:rsid w:val="00DB0E59"/>
    <w:rsid w:val="00DB2C0A"/>
    <w:rsid w:val="00DC6B87"/>
    <w:rsid w:val="00DD4D17"/>
    <w:rsid w:val="00DF0098"/>
    <w:rsid w:val="00E1476D"/>
    <w:rsid w:val="00E17C61"/>
    <w:rsid w:val="00E17EE4"/>
    <w:rsid w:val="00E2107E"/>
    <w:rsid w:val="00E265F1"/>
    <w:rsid w:val="00E33413"/>
    <w:rsid w:val="00E56A0D"/>
    <w:rsid w:val="00E6655E"/>
    <w:rsid w:val="00E66D94"/>
    <w:rsid w:val="00E70D85"/>
    <w:rsid w:val="00E85C11"/>
    <w:rsid w:val="00E94DFD"/>
    <w:rsid w:val="00EA29E4"/>
    <w:rsid w:val="00EA7F94"/>
    <w:rsid w:val="00EC26F9"/>
    <w:rsid w:val="00EC539A"/>
    <w:rsid w:val="00ED11DF"/>
    <w:rsid w:val="00EE446C"/>
    <w:rsid w:val="00F01241"/>
    <w:rsid w:val="00F42E6D"/>
    <w:rsid w:val="00F613FA"/>
    <w:rsid w:val="00F62DB2"/>
    <w:rsid w:val="00F62FA1"/>
    <w:rsid w:val="00F72696"/>
    <w:rsid w:val="00F82E0E"/>
    <w:rsid w:val="00F83D85"/>
    <w:rsid w:val="00F93F92"/>
    <w:rsid w:val="00FA18FE"/>
    <w:rsid w:val="00FA1A43"/>
    <w:rsid w:val="00FB014E"/>
    <w:rsid w:val="00FD1EB5"/>
    <w:rsid w:val="067D38DF"/>
    <w:rsid w:val="0D289F41"/>
    <w:rsid w:val="468594CF"/>
    <w:rsid w:val="473F9014"/>
    <w:rsid w:val="4A43EE02"/>
    <w:rsid w:val="5085C799"/>
    <w:rsid w:val="759FA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53DB2"/>
  <w15:chartTrackingRefBased/>
  <w15:docId w15:val="{DBAD705F-618B-4BBA-8736-2CDE303C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33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F4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5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36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36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6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3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1C5"/>
  </w:style>
  <w:style w:type="paragraph" w:styleId="Footer">
    <w:name w:val="footer"/>
    <w:basedOn w:val="Normal"/>
    <w:link w:val="FooterChar"/>
    <w:uiPriority w:val="99"/>
    <w:unhideWhenUsed/>
    <w:rsid w:val="00133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1C5"/>
  </w:style>
  <w:style w:type="character" w:styleId="FollowedHyperlink">
    <w:name w:val="FollowedHyperlink"/>
    <w:basedOn w:val="DefaultParagraphFont"/>
    <w:uiPriority w:val="99"/>
    <w:semiHidden/>
    <w:unhideWhenUsed/>
    <w:rsid w:val="00676B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2012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oco.com/metalpackagingeme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ger.schrum@sonoc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abelle.legraet@sonoc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MPemea@grayl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noco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FA39A-08DB-4C07-B0CC-F7C5632431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fd1cce-d1bd-42e0-9dbf-c622a6083db3}" enabled="0" method="" siteId="{93fd1cce-d1bd-42e0-9dbf-c622a6083d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4366</Characters>
  <Application>Microsoft Office Word</Application>
  <DocSecurity>4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Links>
    <vt:vector size="30" baseType="variant">
      <vt:variant>
        <vt:i4>4849709</vt:i4>
      </vt:variant>
      <vt:variant>
        <vt:i4>12</vt:i4>
      </vt:variant>
      <vt:variant>
        <vt:i4>0</vt:i4>
      </vt:variant>
      <vt:variant>
        <vt:i4>5</vt:i4>
      </vt:variant>
      <vt:variant>
        <vt:lpwstr>mailto:roger.schrum@sonoco.com</vt:lpwstr>
      </vt:variant>
      <vt:variant>
        <vt:lpwstr/>
      </vt:variant>
      <vt:variant>
        <vt:i4>1966195</vt:i4>
      </vt:variant>
      <vt:variant>
        <vt:i4>9</vt:i4>
      </vt:variant>
      <vt:variant>
        <vt:i4>0</vt:i4>
      </vt:variant>
      <vt:variant>
        <vt:i4>5</vt:i4>
      </vt:variant>
      <vt:variant>
        <vt:lpwstr>mailto:Isabelle.legraet@sonoco.com</vt:lpwstr>
      </vt:variant>
      <vt:variant>
        <vt:lpwstr/>
      </vt:variant>
      <vt:variant>
        <vt:i4>2621441</vt:i4>
      </vt:variant>
      <vt:variant>
        <vt:i4>6</vt:i4>
      </vt:variant>
      <vt:variant>
        <vt:i4>0</vt:i4>
      </vt:variant>
      <vt:variant>
        <vt:i4>5</vt:i4>
      </vt:variant>
      <vt:variant>
        <vt:lpwstr>mailto:SMPemea@grayling.com</vt:lpwstr>
      </vt:variant>
      <vt:variant>
        <vt:lpwstr/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http://www.sonoco.com/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http://www.sonoco.com/metalpackagingemea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Austin</dc:creator>
  <cp:keywords/>
  <dc:description/>
  <cp:lastModifiedBy>Angharad Tye-Reeve</cp:lastModifiedBy>
  <cp:revision>2</cp:revision>
  <dcterms:created xsi:type="dcterms:W3CDTF">2025-04-02T08:41:00Z</dcterms:created>
  <dcterms:modified xsi:type="dcterms:W3CDTF">2025-04-02T08:41:00Z</dcterms:modified>
</cp:coreProperties>
</file>